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8BD" w:rsidRDefault="001138BD" w:rsidP="00CC5626">
      <w:r>
        <w:t xml:space="preserve">        </w:t>
      </w:r>
      <w:r>
        <w:rPr>
          <w:noProof/>
          <w:lang w:eastAsia="el-GR"/>
        </w:rPr>
        <w:drawing>
          <wp:inline distT="0" distB="0" distL="0" distR="0">
            <wp:extent cx="2154169" cy="953669"/>
            <wp:effectExtent l="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LPG_inside.jpg"/>
                    <pic:cNvPicPr/>
                  </pic:nvPicPr>
                  <pic:blipFill>
                    <a:blip r:embed="rId6">
                      <a:extLst>
                        <a:ext uri="{28A0092B-C50C-407E-A947-70E740481C1C}">
                          <a14:useLocalDpi xmlns:a14="http://schemas.microsoft.com/office/drawing/2010/main" val="0"/>
                        </a:ext>
                      </a:extLst>
                    </a:blip>
                    <a:stretch>
                      <a:fillRect/>
                    </a:stretch>
                  </pic:blipFill>
                  <pic:spPr>
                    <a:xfrm>
                      <a:off x="0" y="0"/>
                      <a:ext cx="2154697" cy="953903"/>
                    </a:xfrm>
                    <a:prstGeom prst="rect">
                      <a:avLst/>
                    </a:prstGeom>
                  </pic:spPr>
                </pic:pic>
              </a:graphicData>
            </a:graphic>
          </wp:inline>
        </w:drawing>
      </w:r>
      <w:r>
        <w:t xml:space="preserve">                                          </w:t>
      </w:r>
    </w:p>
    <w:p w:rsidR="00CC5626" w:rsidRDefault="001138BD" w:rsidP="00CC5626">
      <w:r>
        <w:t xml:space="preserve">                                                     </w:t>
      </w:r>
      <w:r w:rsidR="00CC5626">
        <w:t xml:space="preserve">Πλήρωση </w:t>
      </w:r>
      <w:r w:rsidR="00CC5626">
        <w:rPr>
          <w:lang w:val="en-US"/>
        </w:rPr>
        <w:t>LPG</w:t>
      </w:r>
      <w:r w:rsidR="00CC5626" w:rsidRPr="00CC5626">
        <w:t xml:space="preserve"> </w:t>
      </w:r>
      <w:r w:rsidR="00CC5626">
        <w:t xml:space="preserve">σημειώσεις </w:t>
      </w:r>
    </w:p>
    <w:p w:rsidR="00CC5626" w:rsidRDefault="00CC5626" w:rsidP="00CC5626">
      <w:r>
        <w:t xml:space="preserve">Η Πλήρωση </w:t>
      </w:r>
      <w:r w:rsidR="001138BD">
        <w:t>ενός</w:t>
      </w:r>
      <w:r>
        <w:t xml:space="preserve"> ρεζερβουάρ LPG δεν είναι πιο δύσκολο από το γέμισμα ρεζερβουάρ βενζίνης σας, αλλά υπάρχουν κάποιες διαφορές που πρέπει να γνωρίζετε - </w:t>
      </w:r>
    </w:p>
    <w:p w:rsidR="00CC5626" w:rsidRDefault="00CC5626" w:rsidP="00CC5626">
      <w:r>
        <w:t xml:space="preserve">Το Υγραέριο θα αλλάξει το μέγεθός του (πυκνότητα), όταν αλλάζει η πίεση του περιβάλλοντος και της θερμοκρασίας. Εν συντομία, θα έχετε πολύ λιγότερο  υγραέριο σε μια δεξαμενή σε μια ζεστή ημέρα με χαμηλή πίεση του περιβάλλοντος από ό, τι  τις κρύες μέρες με υψηλή πίεση περιβάλλοντος. </w:t>
      </w:r>
    </w:p>
    <w:p w:rsidR="00CC5626" w:rsidRDefault="00CC5626" w:rsidP="00CC5626">
      <w:r>
        <w:t xml:space="preserve">Εκτός αυτού, </w:t>
      </w:r>
      <w:r w:rsidR="001138BD">
        <w:t>σημαντικό</w:t>
      </w:r>
      <w:r>
        <w:t xml:space="preserve"> είναι   το περιεχόμενο (και ως εκ τούτου η πίεση) της δεξαμενής πλήρωσης αντλίας </w:t>
      </w:r>
      <w:r w:rsidR="001138BD">
        <w:t>βενζινάδικου</w:t>
      </w:r>
      <w:r>
        <w:t xml:space="preserve">, αν αυτό είναι σχεδόν άδειο, τότε δεν μπορεί να γεμίσει τη δεξαμενή σας όπως θα κάνατε από μια πλήρη δεξαμενή πλήρωσης και αντλία </w:t>
      </w:r>
      <w:r w:rsidR="001138BD">
        <w:t>βενζινάδικου</w:t>
      </w:r>
      <w:r>
        <w:t xml:space="preserve">. </w:t>
      </w:r>
    </w:p>
    <w:p w:rsidR="00CC5626" w:rsidRDefault="001138BD" w:rsidP="00CC5626">
      <w:r>
        <w:t>Επίσης</w:t>
      </w:r>
      <w:r w:rsidR="00CC5626">
        <w:t xml:space="preserve">, διαφορετικές αντλίες πλήρωσης έχουν διαφορετικές  </w:t>
      </w:r>
      <w:r w:rsidR="00CC5626">
        <w:rPr>
          <w:lang w:val="en-US"/>
        </w:rPr>
        <w:t>cut</w:t>
      </w:r>
      <w:r w:rsidR="00CC5626" w:rsidRPr="00CC5626">
        <w:t xml:space="preserve"> –</w:t>
      </w:r>
      <w:r w:rsidR="00CC5626">
        <w:rPr>
          <w:lang w:val="en-US"/>
        </w:rPr>
        <w:t>off</w:t>
      </w:r>
      <w:r w:rsidR="00CC5626" w:rsidRPr="00CC5626">
        <w:t xml:space="preserve">  (</w:t>
      </w:r>
      <w:r>
        <w:t>σημείο</w:t>
      </w:r>
      <w:r w:rsidR="00CC5626">
        <w:t xml:space="preserve"> </w:t>
      </w:r>
      <w:r>
        <w:t>σταματήματος</w:t>
      </w:r>
      <w:r w:rsidR="00CC5626">
        <w:t xml:space="preserve"> </w:t>
      </w:r>
      <w:r>
        <w:t>πλήρωσης</w:t>
      </w:r>
      <w:r w:rsidR="00CC5626">
        <w:t xml:space="preserve"> )πιέσεις και θα σταματήσουν  σε διαφορετικά ποσά γεμίσματος. Επίσης, να είστε απολύτως βέβαιοι ότι το αυτοκίνητο στέκεται σε επίπεδο έδαφος - Αν  κλίνει σε μια πλαγιά δεν θα πληρώσετε σωστά ή η θα </w:t>
      </w:r>
      <w:r>
        <w:t>υπερπληρώσετε</w:t>
      </w:r>
      <w:r w:rsidR="00CC5626">
        <w:t xml:space="preserve">, και τα δύο είναι μη </w:t>
      </w:r>
      <w:r>
        <w:t>επιθυμητά</w:t>
      </w:r>
      <w:r w:rsidR="00CC5626">
        <w:t xml:space="preserve">. </w:t>
      </w:r>
    </w:p>
    <w:p w:rsidR="00CC5626" w:rsidRDefault="0037665D" w:rsidP="00CC5626">
      <w:r>
        <w:t>Η π</w:t>
      </w:r>
      <w:r w:rsidR="00CC5626">
        <w:t xml:space="preserve">λήρωση με υγραέριο δεν είναι τόσο </w:t>
      </w:r>
      <w:r w:rsidR="001138BD">
        <w:t>ακριβής</w:t>
      </w:r>
      <w:r w:rsidR="00CC5626">
        <w:t xml:space="preserve"> όσο και η πλήρωση με τη βενζίνη. Δεν θα πάρετε το ίδιο ποσό του υγραερίου στη δεξαμενή σας σε διαφορετικές ημέρες, ή με τη χρήση διαφορετικών αντλιών. Σ</w:t>
      </w:r>
      <w:r>
        <w:t xml:space="preserve">ύντομα θα </w:t>
      </w:r>
      <w:r w:rsidR="001138BD">
        <w:t>συνηθίσετε</w:t>
      </w:r>
      <w:r>
        <w:t xml:space="preserve"> ότι το </w:t>
      </w:r>
      <w:r w:rsidR="001138BD">
        <w:t>γέμισμα</w:t>
      </w:r>
      <w:r>
        <w:t xml:space="preserve"> του </w:t>
      </w:r>
      <w:r w:rsidR="001138BD">
        <w:t>ρεζερβουάρ</w:t>
      </w:r>
      <w:r>
        <w:t xml:space="preserve"> </w:t>
      </w:r>
      <w:r w:rsidR="001138BD">
        <w:t>αερίου</w:t>
      </w:r>
      <w:r>
        <w:t xml:space="preserve"> θα κυμαίνεται σε</w:t>
      </w:r>
      <w:r w:rsidR="00CC5626">
        <w:t xml:space="preserve"> λίγα λίτρα από γέμισμα σε γέμισμα.</w:t>
      </w:r>
    </w:p>
    <w:p w:rsidR="00DF5ADB" w:rsidRDefault="00DF5ADB" w:rsidP="00CC5626">
      <w:r>
        <w:t>(</w:t>
      </w:r>
      <w:r w:rsidR="001138BD">
        <w:t>Ελπίζοντας</w:t>
      </w:r>
      <w:r>
        <w:t xml:space="preserve"> να </w:t>
      </w:r>
      <w:r w:rsidR="001138BD">
        <w:t>βρείτε</w:t>
      </w:r>
      <w:r>
        <w:t xml:space="preserve"> </w:t>
      </w:r>
      <w:r w:rsidR="001138BD">
        <w:t>χρήσιμες</w:t>
      </w:r>
      <w:r>
        <w:t xml:space="preserve"> τις </w:t>
      </w:r>
      <w:r w:rsidR="001138BD">
        <w:t>άνω</w:t>
      </w:r>
      <w:r>
        <w:t xml:space="preserve"> </w:t>
      </w:r>
      <w:r w:rsidR="001138BD">
        <w:t>σημειώσεις</w:t>
      </w:r>
      <w:r>
        <w:t>)</w:t>
      </w:r>
    </w:p>
    <w:p w:rsidR="001138BD" w:rsidRPr="001138BD" w:rsidRDefault="00DF5ADB" w:rsidP="00CC5626">
      <w:r>
        <w:t xml:space="preserve">Με </w:t>
      </w:r>
      <w:r w:rsidR="001138BD">
        <w:t>φιλικούς</w:t>
      </w:r>
      <w:r>
        <w:t xml:space="preserve"> </w:t>
      </w:r>
      <w:r w:rsidR="001138BD">
        <w:t>χαιρετισμούς</w:t>
      </w:r>
      <w:r w:rsidR="00CC5626">
        <w:t xml:space="preserve"> </w:t>
      </w:r>
    </w:p>
    <w:p w:rsidR="001138BD" w:rsidRDefault="001138BD" w:rsidP="00CC5626">
      <w:r>
        <w:t>ΜΑΡΙΟΣ ΔΕΛΗΒΟ</w:t>
      </w:r>
      <w:r w:rsidR="00270263">
        <w:t>Σ</w:t>
      </w:r>
      <w:bookmarkStart w:id="0" w:name="_GoBack"/>
      <w:bookmarkEnd w:id="0"/>
      <w:r w:rsidRPr="001138BD">
        <w:t xml:space="preserve">                           </w:t>
      </w:r>
    </w:p>
    <w:p w:rsidR="00C04754" w:rsidRDefault="001138BD" w:rsidP="00CC5626">
      <w:r>
        <w:rPr>
          <w:lang w:val="en-US"/>
        </w:rPr>
        <w:t>TH</w:t>
      </w:r>
      <w:r>
        <w:t xml:space="preserve">Λ </w:t>
      </w:r>
      <w:r w:rsidR="00C04754">
        <w:t>6932754454</w:t>
      </w:r>
      <w:r>
        <w:t xml:space="preserve"> – 2310951915 - 2310951916</w:t>
      </w:r>
      <w:r>
        <w:rPr>
          <w:noProof/>
          <w:lang w:eastAsia="el-GR"/>
        </w:rPr>
        <w:drawing>
          <wp:inline distT="0" distB="0" distL="0" distR="0" wp14:anchorId="745C1420" wp14:editId="0B7D0D22">
            <wp:extent cx="2840708" cy="952678"/>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_Pic0004.jpg"/>
                    <pic:cNvPicPr/>
                  </pic:nvPicPr>
                  <pic:blipFill>
                    <a:blip r:embed="rId7">
                      <a:extLst>
                        <a:ext uri="{28A0092B-C50C-407E-A947-70E740481C1C}">
                          <a14:useLocalDpi xmlns:a14="http://schemas.microsoft.com/office/drawing/2010/main" val="0"/>
                        </a:ext>
                      </a:extLst>
                    </a:blip>
                    <a:stretch>
                      <a:fillRect/>
                    </a:stretch>
                  </pic:blipFill>
                  <pic:spPr>
                    <a:xfrm>
                      <a:off x="0" y="0"/>
                      <a:ext cx="2851359" cy="956250"/>
                    </a:xfrm>
                    <a:prstGeom prst="rect">
                      <a:avLst/>
                    </a:prstGeom>
                  </pic:spPr>
                </pic:pic>
              </a:graphicData>
            </a:graphic>
          </wp:inline>
        </w:drawing>
      </w:r>
    </w:p>
    <w:p w:rsidR="00C04754" w:rsidRPr="00C04754" w:rsidRDefault="00C04754" w:rsidP="00CC5626"/>
    <w:p w:rsidR="00CC5626" w:rsidRDefault="00CC5626" w:rsidP="00CC5626"/>
    <w:p w:rsidR="00CC5626" w:rsidRDefault="00CC5626" w:rsidP="00CC5626"/>
    <w:p w:rsidR="00CC5626" w:rsidRPr="001138BD" w:rsidRDefault="00CC5626" w:rsidP="00CC5626">
      <w:pPr>
        <w:rPr>
          <w:lang w:val="en-US"/>
        </w:rPr>
      </w:pPr>
    </w:p>
    <w:p w:rsidR="00CC5626" w:rsidRDefault="00CC5626" w:rsidP="00CC5626"/>
    <w:p w:rsidR="00CC5626" w:rsidRDefault="00CC5626" w:rsidP="00CC5626"/>
    <w:p w:rsidR="00CC5626" w:rsidRDefault="00CC5626" w:rsidP="00CC5626"/>
    <w:p w:rsidR="00DE39D8" w:rsidRDefault="00DE39D8"/>
    <w:sectPr w:rsidR="00DE39D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626"/>
    <w:rsid w:val="001138BD"/>
    <w:rsid w:val="00270263"/>
    <w:rsid w:val="0037665D"/>
    <w:rsid w:val="009D401B"/>
    <w:rsid w:val="00C04754"/>
    <w:rsid w:val="00CC5626"/>
    <w:rsid w:val="00DE39D8"/>
    <w:rsid w:val="00DF5A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F5AD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DF5A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F5AD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DF5A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FC719-1D83-45FB-BC4C-5E5F8C19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256</Words>
  <Characters>1388</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MARIO-PC</dc:creator>
  <cp:lastModifiedBy>MARIO-PC</cp:lastModifiedBy>
  <cp:revision>2</cp:revision>
  <cp:lastPrinted>2011-06-15T12:38:00Z</cp:lastPrinted>
  <dcterms:created xsi:type="dcterms:W3CDTF">2011-06-15T13:53:00Z</dcterms:created>
  <dcterms:modified xsi:type="dcterms:W3CDTF">2011-06-15T13:53:00Z</dcterms:modified>
</cp:coreProperties>
</file>